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347A3" w14:textId="32513380" w:rsidR="000D0980" w:rsidRDefault="000D0980" w:rsidP="00C62C8A">
      <w:pPr>
        <w:jc w:val="center"/>
        <w:rPr>
          <w:b/>
          <w:bCs/>
          <w:sz w:val="24"/>
          <w:szCs w:val="24"/>
        </w:rPr>
      </w:pPr>
      <w:r w:rsidRPr="000D0980">
        <w:rPr>
          <w:b/>
          <w:bCs/>
          <w:sz w:val="24"/>
          <w:szCs w:val="24"/>
        </w:rPr>
        <w:t>Anlage Nr. 1</w:t>
      </w:r>
    </w:p>
    <w:p w14:paraId="16C3911D" w14:textId="411A6936" w:rsidR="000D0980" w:rsidRPr="000D0980" w:rsidRDefault="000D0980" w:rsidP="00C62C8A">
      <w:pPr>
        <w:jc w:val="center"/>
        <w:rPr>
          <w:b/>
          <w:bCs/>
          <w:sz w:val="24"/>
          <w:szCs w:val="24"/>
        </w:rPr>
      </w:pPr>
      <w:r>
        <w:rPr>
          <w:b/>
          <w:bCs/>
          <w:sz w:val="24"/>
          <w:szCs w:val="24"/>
        </w:rPr>
        <w:t>Zur Flugplatzbenutzungsordnung Sonderlandeplatz Mühlhausen EDEQ</w:t>
      </w:r>
    </w:p>
    <w:p w14:paraId="245559B1" w14:textId="77777777" w:rsidR="000D0980" w:rsidRDefault="000D0980" w:rsidP="00C62C8A">
      <w:pPr>
        <w:jc w:val="center"/>
        <w:rPr>
          <w:b/>
          <w:bCs/>
          <w:sz w:val="36"/>
          <w:szCs w:val="36"/>
        </w:rPr>
      </w:pPr>
    </w:p>
    <w:p w14:paraId="0AF84FC2" w14:textId="55CFEA1E" w:rsidR="00BF54EB" w:rsidRPr="00C62C8A" w:rsidRDefault="00BF54EB" w:rsidP="00C62C8A">
      <w:pPr>
        <w:jc w:val="center"/>
        <w:rPr>
          <w:b/>
          <w:bCs/>
          <w:sz w:val="36"/>
          <w:szCs w:val="36"/>
        </w:rPr>
      </w:pPr>
      <w:r w:rsidRPr="00C62C8A">
        <w:rPr>
          <w:b/>
          <w:bCs/>
          <w:sz w:val="36"/>
          <w:szCs w:val="36"/>
        </w:rPr>
        <w:t xml:space="preserve">Regeln für Flugbetrieb ohne Betriebsleiter am </w:t>
      </w:r>
      <w:r w:rsidR="00C62C8A" w:rsidRPr="00C62C8A">
        <w:rPr>
          <w:b/>
          <w:bCs/>
          <w:sz w:val="36"/>
          <w:szCs w:val="36"/>
        </w:rPr>
        <w:t>Sonderlandeplatz</w:t>
      </w:r>
      <w:r w:rsidRPr="00C62C8A">
        <w:rPr>
          <w:b/>
          <w:bCs/>
          <w:sz w:val="36"/>
          <w:szCs w:val="36"/>
        </w:rPr>
        <w:t xml:space="preserve"> Mühlhausen EDEQ</w:t>
      </w:r>
    </w:p>
    <w:p w14:paraId="2F37DC2A" w14:textId="56473B48" w:rsidR="00C62C8A" w:rsidRPr="00C62C8A" w:rsidRDefault="00C62C8A">
      <w:r w:rsidRPr="00C62C8A">
        <w:t>(Ersatz der Genehmigung „Fliegen ohne Flugleiter vom 15.02.2008 sowie</w:t>
      </w:r>
      <w:r>
        <w:t xml:space="preserve"> der Änderung der Genehmigung vom 09.06.2008)</w:t>
      </w:r>
    </w:p>
    <w:p w14:paraId="5E960E95" w14:textId="4F5B95CA" w:rsidR="00717D55" w:rsidRDefault="00BF54EB">
      <w:r w:rsidRPr="00BF54EB">
        <w:t>Stand</w:t>
      </w:r>
      <w:r>
        <w:t>: 01.01.2026</w:t>
      </w:r>
    </w:p>
    <w:p w14:paraId="79F47D56" w14:textId="77777777" w:rsidR="000D0980" w:rsidRDefault="000D0980"/>
    <w:p w14:paraId="3C5FEF18" w14:textId="3EC1697E" w:rsidR="00717D55" w:rsidRPr="00717D55" w:rsidRDefault="00717D55">
      <w:pPr>
        <w:rPr>
          <w:b/>
          <w:bCs/>
        </w:rPr>
      </w:pPr>
      <w:r w:rsidRPr="00717D55">
        <w:rPr>
          <w:b/>
          <w:bCs/>
        </w:rPr>
        <w:t>Grundsatz</w:t>
      </w:r>
    </w:p>
    <w:p w14:paraId="3071D460" w14:textId="43927D5A" w:rsidR="00717D55" w:rsidRDefault="00717D55">
      <w:r>
        <w:t>Flugbetrieb ohne Betriebsleiter ist nur Mitgliedern des Luftsportverei</w:t>
      </w:r>
      <w:r w:rsidR="00177F78">
        <w:t>n</w:t>
      </w:r>
      <w:r w:rsidR="00C62C8A">
        <w:t>e</w:t>
      </w:r>
      <w:r w:rsidR="00177F78">
        <w:t xml:space="preserve">s Mühlhausen </w:t>
      </w:r>
      <w:r>
        <w:t>e.V. gestattet.</w:t>
      </w:r>
    </w:p>
    <w:p w14:paraId="2BEB82CF" w14:textId="34A0CF23" w:rsidR="00BF54EB" w:rsidRPr="00BF54EB" w:rsidRDefault="00BF54EB">
      <w:pPr>
        <w:rPr>
          <w:b/>
          <w:bCs/>
        </w:rPr>
      </w:pPr>
      <w:r w:rsidRPr="00BF54EB">
        <w:rPr>
          <w:b/>
          <w:bCs/>
        </w:rPr>
        <w:t>Betriebszeiten</w:t>
      </w:r>
    </w:p>
    <w:p w14:paraId="5CBEB438" w14:textId="401DE561" w:rsidR="00BF54EB" w:rsidRDefault="00BF54EB">
      <w:r>
        <w:t xml:space="preserve">Betriebszeiten </w:t>
      </w:r>
      <w:r w:rsidR="00717D55">
        <w:t>von Beginn der bürgerlichen Morgendämmerung (BCMT) bis zum Ende der bürgerlichen Abenddämmerung (</w:t>
      </w:r>
      <w:r w:rsidR="00BB5F0E" w:rsidRPr="00BB5F0E">
        <w:t>EC</w:t>
      </w:r>
      <w:r w:rsidR="00BB5F0E">
        <w:t>E</w:t>
      </w:r>
      <w:r w:rsidR="00BB5F0E" w:rsidRPr="00BB5F0E">
        <w:t>T</w:t>
      </w:r>
      <w:r w:rsidR="00BB5F0E">
        <w:t>)</w:t>
      </w:r>
    </w:p>
    <w:p w14:paraId="189313C7" w14:textId="09302278" w:rsidR="00816102" w:rsidRPr="00816102" w:rsidRDefault="00816102">
      <w:pPr>
        <w:rPr>
          <w:b/>
          <w:bCs/>
        </w:rPr>
      </w:pPr>
      <w:r w:rsidRPr="00816102">
        <w:rPr>
          <w:b/>
          <w:bCs/>
        </w:rPr>
        <w:t>Arten von Flugbetrieb</w:t>
      </w:r>
    </w:p>
    <w:p w14:paraId="1F6A5C5A" w14:textId="7CBB9F99" w:rsidR="00816102" w:rsidRDefault="00816102">
      <w:r>
        <w:t>Alle in der Flugplatzzulassung genehmigten Flugbetriebsarten.</w:t>
      </w:r>
    </w:p>
    <w:p w14:paraId="5EA07D37" w14:textId="34EB2BB2" w:rsidR="00816102" w:rsidRPr="00816102" w:rsidRDefault="00816102">
      <w:pPr>
        <w:rPr>
          <w:b/>
          <w:bCs/>
        </w:rPr>
      </w:pPr>
      <w:r w:rsidRPr="00816102">
        <w:rPr>
          <w:b/>
          <w:bCs/>
        </w:rPr>
        <w:t>Freigabe-FoB-Verfahren</w:t>
      </w:r>
    </w:p>
    <w:p w14:paraId="17CC0BA4" w14:textId="419E5179" w:rsidR="00816102" w:rsidRDefault="00816102">
      <w:r>
        <w:t>Eine Freigabe für Nichtmitglieder des Luftsportverein Mühlhausen e.V. ist ausgeschlossen.</w:t>
      </w:r>
    </w:p>
    <w:p w14:paraId="038875B0" w14:textId="1A5E438C" w:rsidR="00E859C8" w:rsidRPr="00E859C8" w:rsidRDefault="00E859C8">
      <w:pPr>
        <w:rPr>
          <w:b/>
          <w:bCs/>
        </w:rPr>
      </w:pPr>
      <w:r w:rsidRPr="00E859C8">
        <w:rPr>
          <w:b/>
          <w:bCs/>
        </w:rPr>
        <w:t>Betriebssicherer Zustand der Flugbetriebsfläche</w:t>
      </w:r>
    </w:p>
    <w:p w14:paraId="4130088F" w14:textId="63DCB2DC" w:rsidR="00E859C8" w:rsidRDefault="00E859C8">
      <w:r w:rsidRPr="00E859C8">
        <w:t>Der verantwortliche Luftfahrzeugführer hat sich vor Benutzung vom ordnungsgemäßen und hindernisfreien Zustand der Flugbetriebsflächen (Start- und Landebahn, Sicherheitsstreifen, Rollbahn, Abstellfläche) sowie An- und Abflugflächen zu überzeugen. Bei nicht ordnungsgemäßem und hindernisfreiem Zustand ist die Benutzung nicht gestattet. Schäden auf Flugbetriebsflächen und Einrichtungen des Flugplatzes sind dem Flugplatzbetreiber unverzüglich zu melden.</w:t>
      </w:r>
      <w:r>
        <w:t xml:space="preserve"> Es gilt die in Anlage1 dieser Regelung beschriebene „Wahrnehmung der Verkehrssicherungspflicht“</w:t>
      </w:r>
    </w:p>
    <w:p w14:paraId="533330C1" w14:textId="658DCACD" w:rsidR="00C630BA" w:rsidRPr="00177F78" w:rsidRDefault="00C630BA">
      <w:pPr>
        <w:rPr>
          <w:b/>
          <w:bCs/>
        </w:rPr>
      </w:pPr>
      <w:r w:rsidRPr="00177F78">
        <w:rPr>
          <w:b/>
          <w:bCs/>
        </w:rPr>
        <w:t>Informationsbereitstellung</w:t>
      </w:r>
    </w:p>
    <w:p w14:paraId="145038BE" w14:textId="2D174A18" w:rsidR="00C630BA" w:rsidRDefault="00177F78">
      <w:r>
        <w:t xml:space="preserve">Jedem verantwortlichen Luftfahrzeugführer der Fliegen ohne Betriebsleiter in Anspruch nehmen möchte ist die vorliegende Regelung bekanntzugeben und die Kenntnisnahme durch Unterschrift zu bestätigen. </w:t>
      </w:r>
    </w:p>
    <w:p w14:paraId="2BC293DC" w14:textId="41EF8924" w:rsidR="00177F78" w:rsidRPr="004258A1" w:rsidRDefault="00177F78">
      <w:pPr>
        <w:rPr>
          <w:b/>
          <w:bCs/>
        </w:rPr>
      </w:pPr>
      <w:r w:rsidRPr="004258A1">
        <w:rPr>
          <w:b/>
          <w:bCs/>
        </w:rPr>
        <w:t>Technische Hilfsmittel</w:t>
      </w:r>
    </w:p>
    <w:p w14:paraId="7B3ED466" w14:textId="630F6D8C" w:rsidR="00177F78" w:rsidRDefault="004258A1">
      <w:r>
        <w:t>Windsack am Objekt und Startwagen.</w:t>
      </w:r>
    </w:p>
    <w:p w14:paraId="7E088973" w14:textId="748DDEF2" w:rsidR="004258A1" w:rsidRDefault="004258A1">
      <w:pPr>
        <w:rPr>
          <w:b/>
          <w:bCs/>
        </w:rPr>
      </w:pPr>
      <w:r w:rsidRPr="00D552CE">
        <w:rPr>
          <w:b/>
          <w:bCs/>
        </w:rPr>
        <w:t>Feuerlösch- und Rettungsmittel</w:t>
      </w:r>
    </w:p>
    <w:p w14:paraId="40283B13" w14:textId="692B50D8" w:rsidR="00D552CE" w:rsidRDefault="00D552CE">
      <w:r w:rsidRPr="00D552CE">
        <w:t xml:space="preserve">Feuerlösch- und Rettungsmittel </w:t>
      </w:r>
      <w:r>
        <w:t xml:space="preserve">sowie Materialien für die Erste Hilfe </w:t>
      </w:r>
      <w:r w:rsidRPr="00D552CE">
        <w:t>befinden sich im Startwagen</w:t>
      </w:r>
      <w:r>
        <w:t>.</w:t>
      </w:r>
    </w:p>
    <w:p w14:paraId="519EB524" w14:textId="77777777" w:rsidR="00C62C8A" w:rsidRDefault="00C62C8A"/>
    <w:p w14:paraId="752A2A8B" w14:textId="77777777" w:rsidR="00C62C8A" w:rsidRDefault="00C62C8A"/>
    <w:p w14:paraId="71FAF7B4" w14:textId="77777777" w:rsidR="00C62C8A" w:rsidRDefault="00C62C8A"/>
    <w:p w14:paraId="711DEB62" w14:textId="59AD7F5F" w:rsidR="00D552CE" w:rsidRDefault="00D552CE">
      <w:pPr>
        <w:rPr>
          <w:b/>
          <w:bCs/>
        </w:rPr>
      </w:pPr>
      <w:r w:rsidRPr="00D552CE">
        <w:rPr>
          <w:b/>
          <w:bCs/>
        </w:rPr>
        <w:t>Rollbewegungen und Abstellen</w:t>
      </w:r>
      <w:r>
        <w:rPr>
          <w:b/>
          <w:bCs/>
        </w:rPr>
        <w:t xml:space="preserve"> von Luftfahrzeugen</w:t>
      </w:r>
    </w:p>
    <w:p w14:paraId="7E31773F" w14:textId="76370646" w:rsidR="006E1C4D" w:rsidRDefault="00D552CE">
      <w:r w:rsidRPr="00D552CE">
        <w:t>Auf dem Flugplatz sind keine Rollbahnen ausgewiesen. Das Rollen zum Startpunkt und nach der Landung erfolgt auf der Start- und Landebahn. Das Abstellen von Luftfahrzeugen hat ohne Behinderung anderer Luftfahrzeuge, Fahrzeuge und betrieblicher Abläufe auf dem Flugplatz zu erfolgen.</w:t>
      </w:r>
    </w:p>
    <w:p w14:paraId="2AE25257" w14:textId="77777777" w:rsidR="006E1C4D" w:rsidRDefault="006E1C4D"/>
    <w:p w14:paraId="3E80D1B5" w14:textId="73EF2327" w:rsidR="00D552CE" w:rsidRPr="006E1C4D" w:rsidRDefault="00D552CE">
      <w:pPr>
        <w:rPr>
          <w:b/>
          <w:bCs/>
        </w:rPr>
      </w:pPr>
      <w:r w:rsidRPr="006E1C4D">
        <w:rPr>
          <w:b/>
          <w:bCs/>
        </w:rPr>
        <w:t>Zugang und Verhalten auf dem Flugplatz</w:t>
      </w:r>
    </w:p>
    <w:p w14:paraId="73639BC8" w14:textId="5FD9D2E5" w:rsidR="006E1C4D" w:rsidRDefault="006E1C4D">
      <w:r w:rsidRPr="006E1C4D">
        <w:t>Der Flugplatz ist nicht eingezäunt. Das Objekt des Flugplatzbetreibers ist teilweise eingezäunt. Der Zugang zum Flugplatz ist nur den zur Flugdurchführung gehörenden Personen gestattet. Gäste sind vom Luftfahrzeugführer oder von durch ihn eingewiesenen Personen an den Eingängen abzuholen und auch wieder dorthin zu begleiten</w:t>
      </w:r>
      <w:r>
        <w:t>.</w:t>
      </w:r>
    </w:p>
    <w:p w14:paraId="3EEF9F8F" w14:textId="4F43FC63" w:rsidR="006E1C4D" w:rsidRPr="006E1C4D" w:rsidRDefault="006E1C4D">
      <w:pPr>
        <w:rPr>
          <w:b/>
          <w:bCs/>
        </w:rPr>
      </w:pPr>
      <w:r w:rsidRPr="006E1C4D">
        <w:rPr>
          <w:b/>
          <w:bCs/>
        </w:rPr>
        <w:t>Meldung von Flugbewegungen, Unfällen, Störungen auf dem Flugplatz</w:t>
      </w:r>
    </w:p>
    <w:p w14:paraId="294AE23F" w14:textId="77777777" w:rsidR="006E1C4D" w:rsidRDefault="006E1C4D">
      <w:r w:rsidRPr="006E1C4D">
        <w:t xml:space="preserve">Flugbewegungen sind dem Flugplatzbetreiber spätestens am Folgetag zu melden: </w:t>
      </w:r>
    </w:p>
    <w:p w14:paraId="1CB73CD8" w14:textId="77777777" w:rsidR="006E1C4D" w:rsidRDefault="006E1C4D">
      <w:r w:rsidRPr="006E1C4D">
        <w:t xml:space="preserve"> - Nutzer mit vorhandenen persönlichen Zugangsdaten über Anwendung „Vereinsflieger.de“,  </w:t>
      </w:r>
    </w:p>
    <w:p w14:paraId="043921A3" w14:textId="6649A586" w:rsidR="006E1C4D" w:rsidRDefault="006E1C4D">
      <w:r>
        <w:t>-</w:t>
      </w:r>
      <w:r w:rsidRPr="006E1C4D">
        <w:t xml:space="preserve"> Flugunfälle und Störungen nach den deutschen und europäischen Luftverkehrsvorschriften auf dem </w:t>
      </w:r>
      <w:r w:rsidR="00F86463">
        <w:t xml:space="preserve">  </w:t>
      </w:r>
      <w:r w:rsidRPr="006E1C4D">
        <w:t>Flugplatz sind dem Flugplatzbetreiber unverzüglich zu melden.</w:t>
      </w:r>
    </w:p>
    <w:p w14:paraId="21E95600" w14:textId="77777777" w:rsidR="00F86463" w:rsidRPr="00F86463" w:rsidRDefault="00F86463">
      <w:pPr>
        <w:rPr>
          <w:b/>
          <w:bCs/>
        </w:rPr>
      </w:pPr>
      <w:r w:rsidRPr="00F86463">
        <w:rPr>
          <w:b/>
          <w:bCs/>
        </w:rPr>
        <w:t xml:space="preserve">Bezahlung von Entgelten </w:t>
      </w:r>
    </w:p>
    <w:p w14:paraId="647E7343" w14:textId="77777777" w:rsidR="00F86463" w:rsidRDefault="00F86463">
      <w:r w:rsidRPr="00F86463">
        <w:t xml:space="preserve">Die Bezahlung von Entgelten an den Flugplatzbetreiber erfolgt für: </w:t>
      </w:r>
    </w:p>
    <w:p w14:paraId="4CDA6FD4" w14:textId="27309366" w:rsidR="00F86463" w:rsidRDefault="00F86463">
      <w:r w:rsidRPr="00F86463">
        <w:t>- Nutzer der Anwendung „Vereinsflieger.de“ mit Rechnungslegung</w:t>
      </w:r>
      <w:r>
        <w:t>.</w:t>
      </w:r>
    </w:p>
    <w:p w14:paraId="6CFECBD0" w14:textId="23C289CA" w:rsidR="00F86463" w:rsidRPr="00F86463" w:rsidRDefault="00F86463">
      <w:pPr>
        <w:rPr>
          <w:b/>
          <w:bCs/>
        </w:rPr>
      </w:pPr>
      <w:r w:rsidRPr="00F86463">
        <w:rPr>
          <w:b/>
          <w:bCs/>
        </w:rPr>
        <w:t>Sonstiges, Hinweise</w:t>
      </w:r>
    </w:p>
    <w:p w14:paraId="47D50C0E" w14:textId="66333079" w:rsidR="00F86463" w:rsidRDefault="00F86463">
      <w:r w:rsidRPr="00F86463">
        <w:t xml:space="preserve">Grenzpolizeiliche Maßnahmen und zollrechtliche Verfahren sind bei Flugbetrieb ohne </w:t>
      </w:r>
      <w:r>
        <w:t>Betriebs</w:t>
      </w:r>
      <w:r w:rsidRPr="00F86463">
        <w:t>leiter nicht möglich.</w:t>
      </w:r>
    </w:p>
    <w:p w14:paraId="59C46B20" w14:textId="77777777" w:rsidR="00F86463" w:rsidRPr="00D552CE" w:rsidRDefault="00F86463"/>
    <w:p w14:paraId="686CCA16" w14:textId="77777777" w:rsidR="004258A1" w:rsidRDefault="004258A1"/>
    <w:p w14:paraId="232834CF" w14:textId="77777777" w:rsidR="00816102" w:rsidRDefault="00816102"/>
    <w:p w14:paraId="6C771857" w14:textId="77777777" w:rsidR="00BB5F0E" w:rsidRDefault="00BB5F0E"/>
    <w:p w14:paraId="12D10FE9" w14:textId="77777777" w:rsidR="00BB5F0E" w:rsidRDefault="00BB5F0E"/>
    <w:p w14:paraId="5CD5BAC0" w14:textId="77777777" w:rsidR="00BB5F0E" w:rsidRDefault="00BB5F0E"/>
    <w:p w14:paraId="3283AB91" w14:textId="77777777" w:rsidR="00BF54EB" w:rsidRDefault="00BF54EB"/>
    <w:sectPr w:rsidR="00BF54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EB"/>
    <w:rsid w:val="000D0980"/>
    <w:rsid w:val="000D186F"/>
    <w:rsid w:val="0011709E"/>
    <w:rsid w:val="00177F78"/>
    <w:rsid w:val="004258A1"/>
    <w:rsid w:val="00466062"/>
    <w:rsid w:val="00690B04"/>
    <w:rsid w:val="006B16E5"/>
    <w:rsid w:val="006E1C4D"/>
    <w:rsid w:val="00717D55"/>
    <w:rsid w:val="00816102"/>
    <w:rsid w:val="00B0244B"/>
    <w:rsid w:val="00BB5F0E"/>
    <w:rsid w:val="00BF54EB"/>
    <w:rsid w:val="00C62C8A"/>
    <w:rsid w:val="00C630BA"/>
    <w:rsid w:val="00D552CE"/>
    <w:rsid w:val="00DB0F23"/>
    <w:rsid w:val="00E859C8"/>
    <w:rsid w:val="00F864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D16C"/>
  <w15:chartTrackingRefBased/>
  <w15:docId w15:val="{8AFCF1CD-B123-44C5-939E-A682238A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F54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F54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F54E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F54E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F54E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F54E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F54E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F54E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F54E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54E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F54E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F54E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F54E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F54E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F54E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54E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F54E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54EB"/>
    <w:rPr>
      <w:rFonts w:eastAsiaTheme="majorEastAsia" w:cstheme="majorBidi"/>
      <w:color w:val="272727" w:themeColor="text1" w:themeTint="D8"/>
    </w:rPr>
  </w:style>
  <w:style w:type="paragraph" w:styleId="Titel">
    <w:name w:val="Title"/>
    <w:basedOn w:val="Standard"/>
    <w:next w:val="Standard"/>
    <w:link w:val="TitelZchn"/>
    <w:uiPriority w:val="10"/>
    <w:qFormat/>
    <w:rsid w:val="00BF5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54E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54E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F54E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F54E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F54EB"/>
    <w:rPr>
      <w:i/>
      <w:iCs/>
      <w:color w:val="404040" w:themeColor="text1" w:themeTint="BF"/>
    </w:rPr>
  </w:style>
  <w:style w:type="paragraph" w:styleId="Listenabsatz">
    <w:name w:val="List Paragraph"/>
    <w:basedOn w:val="Standard"/>
    <w:uiPriority w:val="34"/>
    <w:qFormat/>
    <w:rsid w:val="00BF54EB"/>
    <w:pPr>
      <w:ind w:left="720"/>
      <w:contextualSpacing/>
    </w:pPr>
  </w:style>
  <w:style w:type="character" w:styleId="IntensiveHervorhebung">
    <w:name w:val="Intense Emphasis"/>
    <w:basedOn w:val="Absatz-Standardschriftart"/>
    <w:uiPriority w:val="21"/>
    <w:qFormat/>
    <w:rsid w:val="00BF54EB"/>
    <w:rPr>
      <w:i/>
      <w:iCs/>
      <w:color w:val="2F5496" w:themeColor="accent1" w:themeShade="BF"/>
    </w:rPr>
  </w:style>
  <w:style w:type="paragraph" w:styleId="IntensivesZitat">
    <w:name w:val="Intense Quote"/>
    <w:basedOn w:val="Standard"/>
    <w:next w:val="Standard"/>
    <w:link w:val="IntensivesZitatZchn"/>
    <w:uiPriority w:val="30"/>
    <w:qFormat/>
    <w:rsid w:val="00BF5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F54EB"/>
    <w:rPr>
      <w:i/>
      <w:iCs/>
      <w:color w:val="2F5496" w:themeColor="accent1" w:themeShade="BF"/>
    </w:rPr>
  </w:style>
  <w:style w:type="character" w:styleId="IntensiverVerweis">
    <w:name w:val="Intense Reference"/>
    <w:basedOn w:val="Absatz-Standardschriftart"/>
    <w:uiPriority w:val="32"/>
    <w:qFormat/>
    <w:rsid w:val="00BF54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4AB0B-659B-4066-8911-5679EB79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2707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Peter01</dc:creator>
  <cp:keywords/>
  <dc:description/>
  <cp:lastModifiedBy>Peter01</cp:lastModifiedBy>
  <cp:revision>5</cp:revision>
  <dcterms:created xsi:type="dcterms:W3CDTF">2025-10-23T07:46:00Z</dcterms:created>
  <dcterms:modified xsi:type="dcterms:W3CDTF">2025-10-30T08:30:00Z</dcterms:modified>
</cp:coreProperties>
</file>